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C84A45" w:rsidRDefault="00C84A45" w:rsidP="00C84A4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84A45">
        <w:rPr>
          <w:rFonts w:ascii="Arial" w:hAnsi="Arial" w:cs="Arial"/>
          <w:color w:val="44546A" w:themeColor="text2"/>
          <w:sz w:val="30"/>
        </w:rPr>
        <w:t>Calendario Semanal 2022 con Feriados de Uruguay</w:t>
      </w:r>
      <w:r>
        <w:rPr>
          <w:rFonts w:ascii="Arial" w:hAnsi="Arial" w:cs="Arial"/>
          <w:color w:val="44546A" w:themeColor="text2"/>
          <w:sz w:val="30"/>
        </w:rPr>
        <w:br/>
      </w:r>
      <w:r w:rsidRPr="00C84A45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C84A4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C84A45" w:rsidRPr="009509E0" w:rsidTr="00C84A4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C84A45" w:rsidRPr="009509E0" w:rsidRDefault="00C84A45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Red"/>
              </w:rPr>
              <w:t xml:space="preserve"> Año Nuevo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Red"/>
              </w:rPr>
              <w:t xml:space="preserve"> Día de Reyes (Epifanía)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Día Mundial del Cáncer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Red"/>
              </w:rPr>
              <w:t xml:space="preserve"> Carnaval (Comienzo)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Equinoccio de Otoño (Hemisferio Sur)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Red"/>
              </w:rPr>
              <w:t xml:space="preserve"> Desembarco de los 33 Orientales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Día Mundial del Libro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Red"/>
              </w:rPr>
              <w:t xml:space="preserve"> Día del Trabajo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Red"/>
              </w:rPr>
              <w:t xml:space="preserve"> Batalla de Las Piedras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Día del Libro (Uruguay)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Red"/>
              </w:rPr>
              <w:t xml:space="preserve"> Natalicio de Artigas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Inicio del Invierno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Red"/>
              </w:rPr>
              <w:t xml:space="preserve"> Día de la Constitución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Red"/>
              </w:rPr>
              <w:t xml:space="preserve"> Día de la Independencia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Inicio de la Primavera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Red"/>
              </w:rPr>
              <w:t xml:space="preserve"> Día de la Raza (Descubrimiento de América)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Día de Todos los Santos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Red"/>
              </w:rPr>
              <w:t xml:space="preserve"> Día de los Difuntos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84A45" w:rsidRPr="00C84A45" w:rsidRDefault="00C84A45" w:rsidP="00C84A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84A45">
              <w:rPr>
                <w:rStyle w:val="WinCalendarHolidayBlue"/>
              </w:rPr>
              <w:t xml:space="preserve"> Inicio del Verano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84A45">
              <w:rPr>
                <w:rStyle w:val="WinCalendarHolidayRed"/>
              </w:rPr>
              <w:t xml:space="preserve"> Navidad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C84A45" w:rsidRPr="00C84A45" w:rsidTr="00C84A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84A45" w:rsidRPr="00C84A45" w:rsidRDefault="00C84A45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84A45">
              <w:rPr>
                <w:rStyle w:val="WinCalendarHolidayBlue"/>
              </w:rPr>
              <w:t xml:space="preserve"> 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84A45" w:rsidRDefault="00C84A45" w:rsidP="00C84A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84A45">
              <w:rPr>
                <w:rStyle w:val="WinCalendarHolidayRed"/>
              </w:rPr>
              <w:t xml:space="preserve"> Año Nuevo</w:t>
            </w:r>
          </w:p>
          <w:p w:rsidR="00C84A45" w:rsidRPr="00C84A45" w:rsidRDefault="00C84A45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84A45" w:rsidRDefault="00C84A45" w:rsidP="00C84A45">
      <w:pPr>
        <w:jc w:val="right"/>
        <w:rPr>
          <w:color w:val="666699"/>
          <w:sz w:val="16"/>
        </w:rPr>
      </w:pPr>
      <w:r w:rsidRPr="00C84A45">
        <w:rPr>
          <w:color w:val="666699"/>
          <w:sz w:val="16"/>
        </w:rPr>
        <w:t xml:space="preserve">Más diseños de Calendarios 2023… </w:t>
      </w:r>
      <w:hyperlink r:id="rId5" w:history="1">
        <w:r w:rsidRPr="00C84A45">
          <w:rPr>
            <w:rStyle w:val="Hyperlink"/>
            <w:color w:val="666699"/>
            <w:sz w:val="16"/>
          </w:rPr>
          <w:t>Formato Excel</w:t>
        </w:r>
      </w:hyperlink>
      <w:r w:rsidRPr="00C84A45">
        <w:rPr>
          <w:color w:val="666699"/>
          <w:sz w:val="16"/>
        </w:rPr>
        <w:t xml:space="preserve">, </w:t>
      </w:r>
      <w:hyperlink r:id="rId6" w:history="1">
        <w:r w:rsidRPr="00C84A45">
          <w:rPr>
            <w:rStyle w:val="Hyperlink"/>
            <w:color w:val="666699"/>
            <w:sz w:val="16"/>
          </w:rPr>
          <w:t>Formato Word</w:t>
        </w:r>
      </w:hyperlink>
      <w:r w:rsidRPr="00C84A45">
        <w:rPr>
          <w:color w:val="666699"/>
          <w:sz w:val="16"/>
        </w:rPr>
        <w:t xml:space="preserve">, </w:t>
      </w:r>
      <w:hyperlink r:id="rId7" w:history="1">
        <w:r w:rsidRPr="00C84A45">
          <w:rPr>
            <w:rStyle w:val="Hyperlink"/>
            <w:color w:val="666699"/>
            <w:sz w:val="16"/>
          </w:rPr>
          <w:t>Calendario de feriados</w:t>
        </w:r>
      </w:hyperlink>
    </w:p>
    <w:p w:rsidR="00C84A45" w:rsidRDefault="00C84A45" w:rsidP="00C84A45">
      <w:pPr>
        <w:jc w:val="right"/>
      </w:pPr>
    </w:p>
    <w:p w:rsidR="00C84A45" w:rsidRDefault="00C84A45" w:rsidP="00C84A45">
      <w:pPr>
        <w:jc w:val="right"/>
      </w:pPr>
    </w:p>
    <w:p w:rsidR="00C84A45" w:rsidRDefault="00C84A45" w:rsidP="00C84A45">
      <w:pPr>
        <w:pStyle w:val="Heading1"/>
        <w:spacing w:after="160"/>
        <w:rPr>
          <w:sz w:val="28"/>
        </w:rPr>
      </w:pPr>
      <w:r w:rsidRPr="00C84A45">
        <w:rPr>
          <w:sz w:val="28"/>
        </w:rPr>
        <w:t>2022 Feriados Nacionales y Días Festivos - Uruguay</w:t>
      </w:r>
      <w:r w:rsidRPr="00C84A45">
        <w:rPr>
          <w:sz w:val="28"/>
        </w:rPr>
        <w:br/>
        <w:t xml:space="preserve">Cortesia de </w:t>
      </w:r>
      <w:hyperlink r:id="rId8" w:history="1">
        <w:r w:rsidRPr="00C84A4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84A45">
        <w:rPr>
          <w:rStyle w:val="WCDate"/>
          <w:b/>
          <w:lang w:val="pt-BR"/>
        </w:rPr>
        <w:t>1 Ene.</w:t>
      </w:r>
      <w:r w:rsidRPr="00C84A45">
        <w:rPr>
          <w:b/>
          <w:sz w:val="20"/>
          <w:lang w:val="pt-BR"/>
        </w:rPr>
        <w:tab/>
      </w:r>
      <w:bookmarkStart w:id="1" w:name="H1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"https://www.wincalendar.com/es/uy/Ano-Nuevo"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1"/>
      <w:r w:rsidRPr="00C84A45">
        <w:rPr>
          <w:rStyle w:val="WCHol"/>
          <w:b/>
          <w:lang w:val="pt-BR"/>
        </w:rPr>
        <w:t>Año Nuevo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6 Ene.</w:t>
      </w:r>
      <w:r w:rsidRPr="00C84A45">
        <w:rPr>
          <w:b/>
          <w:sz w:val="20"/>
          <w:lang w:val="pt-BR"/>
        </w:rPr>
        <w:tab/>
      </w:r>
      <w:bookmarkStart w:id="2" w:name="H2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"https://www.wincalendar.com/es/uy/Reyes-Magos"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2"/>
      <w:r w:rsidRPr="00C84A45">
        <w:rPr>
          <w:rStyle w:val="WCHol"/>
          <w:b/>
          <w:lang w:val="pt-BR"/>
        </w:rPr>
        <w:t>Día de Reyes (Epifanía)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4 Feb.</w:t>
      </w:r>
      <w:r w:rsidRPr="00C84A45">
        <w:rPr>
          <w:sz w:val="20"/>
          <w:lang w:val="pt-BR"/>
        </w:rPr>
        <w:tab/>
      </w:r>
      <w:bookmarkStart w:id="3" w:name="H3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"https://www.wincalendar.com/es/uy/Dia-Mundial-Contra-el-Cancer"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3"/>
      <w:r w:rsidRPr="00C84A45">
        <w:rPr>
          <w:rStyle w:val="WCHol"/>
          <w:lang w:val="pt-BR"/>
        </w:rPr>
        <w:t>Día Mundial del Cáncer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28 Feb.</w:t>
      </w:r>
      <w:r w:rsidRPr="00C84A45">
        <w:rPr>
          <w:b/>
          <w:sz w:val="20"/>
          <w:lang w:val="pt-BR"/>
        </w:rPr>
        <w:tab/>
      </w:r>
      <w:bookmarkStart w:id="4" w:name="H4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"https://www.wincalendar.com/es/uy/Carnaval-Lunes"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4"/>
      <w:r w:rsidRPr="00C84A45">
        <w:rPr>
          <w:rStyle w:val="WCHol"/>
          <w:b/>
          <w:lang w:val="pt-BR"/>
        </w:rPr>
        <w:t>Carnaval (Comienzo)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20 Mar.</w:t>
      </w:r>
      <w:r w:rsidRPr="00C84A45">
        <w:rPr>
          <w:sz w:val="20"/>
          <w:lang w:val="pt-BR"/>
        </w:rPr>
        <w:tab/>
      </w:r>
      <w:bookmarkStart w:id="5" w:name="H5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"https://www.wincalendar.com/es/uy/Inicio-del-Otono"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5"/>
      <w:r w:rsidRPr="00C84A45">
        <w:rPr>
          <w:rStyle w:val="WCHol"/>
          <w:lang w:val="pt-BR"/>
        </w:rPr>
        <w:t>Equinoccio de Otoño (Hemisferio Sur)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19 Abr.</w:t>
      </w:r>
      <w:r w:rsidRPr="00C84A45">
        <w:rPr>
          <w:b/>
          <w:sz w:val="20"/>
          <w:lang w:val="pt-BR"/>
        </w:rPr>
        <w:tab/>
      </w:r>
      <w:bookmarkStart w:id="6" w:name="H6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"https://www.wincalendar.com/calendario\\Uruguay\\Abril-2022?v=19"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6"/>
      <w:r w:rsidRPr="00C84A45">
        <w:rPr>
          <w:rStyle w:val="WCHol"/>
          <w:b/>
          <w:lang w:val="pt-BR"/>
        </w:rPr>
        <w:t>Desembarco de los 33 Orientales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23 Abr.</w:t>
      </w:r>
      <w:r w:rsidRPr="00C84A45">
        <w:rPr>
          <w:sz w:val="20"/>
          <w:lang w:val="pt-BR"/>
        </w:rPr>
        <w:tab/>
      </w:r>
      <w:bookmarkStart w:id="7" w:name="H7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"https://www.wincalendar.com/es/uy/Dia-del-Libro"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7"/>
      <w:r w:rsidRPr="00C84A45">
        <w:rPr>
          <w:rStyle w:val="WCHol"/>
          <w:lang w:val="pt-BR"/>
        </w:rPr>
        <w:t>Día Mundial del Libro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1 May.</w:t>
      </w:r>
      <w:r w:rsidRPr="00C84A45">
        <w:rPr>
          <w:b/>
          <w:sz w:val="20"/>
          <w:lang w:val="pt-BR"/>
        </w:rPr>
        <w:tab/>
      </w:r>
      <w:bookmarkStart w:id="8" w:name="H8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"https://www.wincalendar.com/es/uy/Dia-del-Trabajo"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8"/>
      <w:r w:rsidRPr="00C84A45">
        <w:rPr>
          <w:rStyle w:val="WCHol"/>
          <w:b/>
          <w:lang w:val="pt-BR"/>
        </w:rPr>
        <w:t>Día del Trabajo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18 May.</w:t>
      </w:r>
      <w:r w:rsidRPr="00C84A45">
        <w:rPr>
          <w:b/>
          <w:sz w:val="20"/>
          <w:lang w:val="pt-BR"/>
        </w:rPr>
        <w:tab/>
      </w:r>
      <w:bookmarkStart w:id="9" w:name="H9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"https://www.wincalendar.com/calendario\\Uruguay\\Mayo-2022?v=18"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9"/>
      <w:r w:rsidRPr="00C84A45">
        <w:rPr>
          <w:rStyle w:val="WCHol"/>
          <w:b/>
          <w:lang w:val="pt-BR"/>
        </w:rPr>
        <w:t>Batalla de Las Piedras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26 May.</w:t>
      </w:r>
      <w:r w:rsidRPr="00C84A45">
        <w:rPr>
          <w:sz w:val="20"/>
          <w:lang w:val="pt-BR"/>
        </w:rPr>
        <w:tab/>
      </w:r>
      <w:bookmarkStart w:id="10" w:name="H10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"https://www.wincalendar.com/es/uy/Dia-del-Libro-Uruguay"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10"/>
      <w:r w:rsidRPr="00C84A45">
        <w:rPr>
          <w:rStyle w:val="WCHol"/>
          <w:lang w:val="pt-BR"/>
        </w:rPr>
        <w:t>Día del Libro (Uruguay)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19 Jun.</w:t>
      </w:r>
      <w:r w:rsidRPr="00C84A45">
        <w:rPr>
          <w:b/>
          <w:sz w:val="20"/>
          <w:lang w:val="pt-BR"/>
        </w:rPr>
        <w:tab/>
      </w:r>
      <w:bookmarkStart w:id="11" w:name="H11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"https://www.wincalendar.com/calendario\\Uruguay\\Junio-2022?v=19"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11"/>
      <w:r w:rsidRPr="00C84A45">
        <w:rPr>
          <w:rStyle w:val="WCHol"/>
          <w:b/>
          <w:lang w:val="pt-BR"/>
        </w:rPr>
        <w:t>Natalicio de Artigas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21 Jun.</w:t>
      </w:r>
      <w:r w:rsidRPr="00C84A45">
        <w:rPr>
          <w:sz w:val="20"/>
          <w:lang w:val="pt-BR"/>
        </w:rPr>
        <w:tab/>
      </w:r>
      <w:bookmarkStart w:id="12" w:name="H12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"https://www.wincalendar.com/es/uy/Inicio-del-Invierno"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12"/>
      <w:r w:rsidRPr="00C84A45">
        <w:rPr>
          <w:rStyle w:val="WCHol"/>
          <w:lang w:val="pt-BR"/>
        </w:rPr>
        <w:t>Inicio del Invierno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18 Jul.</w:t>
      </w:r>
      <w:r w:rsidRPr="00C84A45">
        <w:rPr>
          <w:b/>
          <w:sz w:val="20"/>
          <w:lang w:val="pt-BR"/>
        </w:rPr>
        <w:tab/>
      </w:r>
      <w:bookmarkStart w:id="13" w:name="H13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"https://www.wincalendar.com/calendario\\Uruguay\\Julio-2022?v=18"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13"/>
      <w:r w:rsidRPr="00C84A45">
        <w:rPr>
          <w:rStyle w:val="WCHol"/>
          <w:b/>
          <w:lang w:val="pt-BR"/>
        </w:rPr>
        <w:t>Día de la Constitución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25 Ago.</w:t>
      </w:r>
      <w:r w:rsidRPr="00C84A45">
        <w:rPr>
          <w:b/>
          <w:sz w:val="20"/>
          <w:lang w:val="pt-BR"/>
        </w:rPr>
        <w:tab/>
      </w:r>
      <w:bookmarkStart w:id="14" w:name="H14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"https://www.wincalendar.com/calendario\\Uruguay\\Agosto-2022?v=25"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14"/>
      <w:r w:rsidRPr="00C84A45">
        <w:rPr>
          <w:rStyle w:val="WCHol"/>
          <w:b/>
          <w:lang w:val="pt-BR"/>
        </w:rPr>
        <w:t>Día de la Independencia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22 Sep.</w:t>
      </w:r>
      <w:r w:rsidRPr="00C84A45">
        <w:rPr>
          <w:sz w:val="20"/>
          <w:lang w:val="pt-BR"/>
        </w:rPr>
        <w:tab/>
      </w:r>
      <w:bookmarkStart w:id="15" w:name="H15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"https://www.wincalendar.com/es/uy/Inicio-de-la-Primavera"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15"/>
      <w:r w:rsidRPr="00C84A45">
        <w:rPr>
          <w:rStyle w:val="WCHol"/>
          <w:lang w:val="pt-BR"/>
        </w:rPr>
        <w:t>Inicio de la Primavera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12 Oct.</w:t>
      </w:r>
      <w:r w:rsidRPr="00C84A45">
        <w:rPr>
          <w:b/>
          <w:sz w:val="20"/>
          <w:lang w:val="pt-BR"/>
        </w:rPr>
        <w:tab/>
      </w:r>
      <w:bookmarkStart w:id="16" w:name="H16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"https://www.wincalendar.com/es/uy/Descubrimiento-de-America"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16"/>
      <w:r w:rsidRPr="00C84A45">
        <w:rPr>
          <w:rStyle w:val="WCHol"/>
          <w:b/>
          <w:lang w:val="pt-BR"/>
        </w:rPr>
        <w:t>Día de la Raza (Descubrimiento de América)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1 Nov.</w:t>
      </w:r>
      <w:r w:rsidRPr="00C84A45">
        <w:rPr>
          <w:sz w:val="20"/>
          <w:lang w:val="pt-BR"/>
        </w:rPr>
        <w:tab/>
      </w:r>
      <w:bookmarkStart w:id="17" w:name="H17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"https://www.wincalendar.com/es/uy/Dia-de-Todos-los-Santos"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17"/>
      <w:r w:rsidRPr="00C84A45">
        <w:rPr>
          <w:rStyle w:val="WCHol"/>
          <w:lang w:val="pt-BR"/>
        </w:rPr>
        <w:t>Día de Todos los Santos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A45">
        <w:rPr>
          <w:rStyle w:val="WCDate"/>
          <w:b/>
          <w:lang w:val="pt-BR"/>
        </w:rPr>
        <w:t>2 Nov.</w:t>
      </w:r>
      <w:r w:rsidRPr="00C84A45">
        <w:rPr>
          <w:b/>
          <w:sz w:val="20"/>
          <w:lang w:val="pt-BR"/>
        </w:rPr>
        <w:tab/>
      </w:r>
      <w:bookmarkStart w:id="18" w:name="H18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"https://www.wincalendar.com/es/uy/Dia-de-los-Muertos"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18"/>
      <w:r w:rsidRPr="00C84A45">
        <w:rPr>
          <w:rStyle w:val="WCHol"/>
          <w:b/>
          <w:lang w:val="pt-BR"/>
        </w:rPr>
        <w:t>Día de los Difuntos</w:t>
      </w:r>
      <w:r w:rsidRPr="00C84A45">
        <w:rPr>
          <w:rStyle w:val="WCHol"/>
          <w:b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84A45">
        <w:rPr>
          <w:rStyle w:val="WCDate"/>
          <w:lang w:val="pt-BR"/>
        </w:rPr>
        <w:t>21 Dic.</w:t>
      </w:r>
      <w:r w:rsidRPr="00C84A45">
        <w:rPr>
          <w:sz w:val="20"/>
          <w:lang w:val="pt-BR"/>
        </w:rPr>
        <w:tab/>
      </w:r>
      <w:bookmarkStart w:id="19" w:name="H19"/>
      <w:r w:rsidRPr="00C84A45">
        <w:rPr>
          <w:rStyle w:val="WCHol"/>
        </w:rPr>
        <w:fldChar w:fldCharType="begin"/>
      </w:r>
      <w:r w:rsidRPr="00C84A45">
        <w:rPr>
          <w:rStyle w:val="WCHol"/>
        </w:rPr>
        <w:instrText>HYPERLINK "https://www.wincalendar.com/es/uy/Inicio-del-Verano"</w:instrText>
      </w:r>
      <w:r w:rsidRPr="00C84A45">
        <w:rPr>
          <w:rStyle w:val="WCHol"/>
        </w:rPr>
      </w:r>
      <w:r w:rsidRPr="00C84A45">
        <w:rPr>
          <w:rStyle w:val="WCHol"/>
        </w:rPr>
        <w:fldChar w:fldCharType="separate"/>
      </w:r>
      <w:bookmarkEnd w:id="19"/>
      <w:r w:rsidRPr="00C84A45">
        <w:rPr>
          <w:rStyle w:val="WCHol"/>
          <w:lang w:val="pt-BR"/>
        </w:rPr>
        <w:t>Inicio del Verano</w:t>
      </w:r>
      <w:r w:rsidRPr="00C84A45">
        <w:rPr>
          <w:rStyle w:val="WCHol"/>
        </w:rPr>
        <w:fldChar w:fldCharType="end"/>
      </w:r>
    </w:p>
    <w:p w:rsidR="00C84A45" w:rsidRPr="00C84A45" w:rsidRDefault="00C84A45" w:rsidP="00C84A45">
      <w:pPr>
        <w:spacing w:before="100" w:after="100" w:line="192" w:lineRule="auto"/>
      </w:pPr>
      <w:r w:rsidRPr="00C84A45">
        <w:rPr>
          <w:rStyle w:val="WCDate"/>
          <w:b/>
          <w:lang w:val="pt-BR"/>
        </w:rPr>
        <w:t>25 Dic.</w:t>
      </w:r>
      <w:r w:rsidRPr="00C84A45">
        <w:rPr>
          <w:b/>
          <w:sz w:val="20"/>
          <w:lang w:val="pt-BR"/>
        </w:rPr>
        <w:tab/>
      </w:r>
      <w:bookmarkStart w:id="20" w:name="H20"/>
      <w:r w:rsidRPr="00C84A45">
        <w:rPr>
          <w:rStyle w:val="WCHol"/>
          <w:b/>
        </w:rPr>
        <w:fldChar w:fldCharType="begin"/>
      </w:r>
      <w:r w:rsidRPr="00C84A45">
        <w:rPr>
          <w:rStyle w:val="WCHol"/>
          <w:b/>
        </w:rPr>
        <w:instrText>HYPERLINK "https://www.wincalendar.com/es/uy/Navidad"</w:instrText>
      </w:r>
      <w:r w:rsidRPr="00C84A45">
        <w:rPr>
          <w:rStyle w:val="WCHol"/>
          <w:b/>
        </w:rPr>
      </w:r>
      <w:r w:rsidRPr="00C84A45">
        <w:rPr>
          <w:rStyle w:val="WCHol"/>
          <w:b/>
        </w:rPr>
        <w:fldChar w:fldCharType="separate"/>
      </w:r>
      <w:bookmarkEnd w:id="20"/>
      <w:r w:rsidRPr="00C84A45">
        <w:rPr>
          <w:rStyle w:val="WCHol"/>
          <w:b/>
          <w:lang w:val="pt-BR"/>
        </w:rPr>
        <w:t>Navidad</w:t>
      </w:r>
      <w:r w:rsidRPr="00C84A45">
        <w:rPr>
          <w:rStyle w:val="WCHol"/>
          <w:b/>
        </w:rPr>
        <w:fldChar w:fldCharType="end"/>
      </w:r>
    </w:p>
    <w:sectPr w:rsidR="00C84A45" w:rsidRPr="00C84A45" w:rsidSect="00C84A45"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45"/>
    <w:rsid w:val="0021553C"/>
    <w:rsid w:val="006971BE"/>
    <w:rsid w:val="00C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4D970-6610-4FC1-BB36-6611610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4A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4A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4A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84A4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C84A4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C84A4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84A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84A4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84A4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Urugu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Urugu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Uruguay" TargetMode="External"/><Relationship Id="rId5" Type="http://schemas.openxmlformats.org/officeDocument/2006/relationships/hyperlink" Target="https://www.wincalendar.com/es/Calendario-2023-Feriados-Uruguay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1898</Characters>
  <Application>Microsoft Office Word</Application>
  <DocSecurity>0</DocSecurity>
  <Lines>863</Lines>
  <Paragraphs>428</Paragraphs>
  <ScaleCrop>false</ScaleCrop>
  <Company>WinCalendar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Uruguay</dc:title>
  <dc:subject>Calendario con Feriados de Uruguay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2022-10-08T21:58:00Z</dcterms:created>
  <dcterms:modified xsi:type="dcterms:W3CDTF">2022-10-08T21:58:00Z</dcterms:modified>
  <cp:category>Calendario</cp:category>
</cp:coreProperties>
</file>